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1CA" w:rsidRPr="00702D8E" w:rsidRDefault="008A1BE2" w:rsidP="00B95B32">
      <w:pPr>
        <w:spacing w:after="0" w:line="276" w:lineRule="auto"/>
        <w:ind w:left="851" w:hanging="85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bookmarkStart w:id="0" w:name="_GoBack"/>
      <w:bookmarkEnd w:id="0"/>
      <w:r w:rsidR="005231CA" w:rsidRPr="00702D8E">
        <w:rPr>
          <w:rFonts w:ascii="Arial" w:hAnsi="Arial" w:cs="Arial"/>
          <w:sz w:val="20"/>
          <w:szCs w:val="20"/>
        </w:rPr>
        <w:t xml:space="preserve"> do zapytania ofertowego nr</w:t>
      </w:r>
    </w:p>
    <w:p w:rsidR="005231CA" w:rsidRPr="00702D8E" w:rsidRDefault="007F690E" w:rsidP="00B95B32">
      <w:pPr>
        <w:spacing w:after="0" w:line="276" w:lineRule="auto"/>
        <w:ind w:left="851" w:hanging="85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KT-ROR-A.2</w:t>
      </w:r>
      <w:r w:rsidR="00E3172F">
        <w:rPr>
          <w:rFonts w:ascii="Arial" w:hAnsi="Arial" w:cs="Arial"/>
          <w:sz w:val="20"/>
          <w:szCs w:val="20"/>
        </w:rPr>
        <w:t>002.2</w:t>
      </w:r>
      <w:r w:rsidR="005231CA" w:rsidRPr="00702D8E">
        <w:rPr>
          <w:rFonts w:ascii="Arial" w:hAnsi="Arial" w:cs="Arial"/>
          <w:sz w:val="20"/>
          <w:szCs w:val="20"/>
        </w:rPr>
        <w:t>.2024</w:t>
      </w:r>
    </w:p>
    <w:p w:rsidR="00803862" w:rsidRPr="00776799" w:rsidRDefault="00803862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  <w:bookmarkStart w:id="1" w:name="_Toc72155562"/>
      <w:r w:rsidRPr="00776799">
        <w:rPr>
          <w:rFonts w:ascii="Arial" w:hAnsi="Arial" w:cs="Arial"/>
          <w:b/>
          <w:bCs/>
        </w:rPr>
        <w:t>Formularz oferty</w:t>
      </w:r>
      <w:bookmarkEnd w:id="1"/>
    </w:p>
    <w:p w:rsidR="00803862" w:rsidRPr="00776799" w:rsidRDefault="00803862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Dane wykonawcy"/>
      </w:tblPr>
      <w:tblGrid>
        <w:gridCol w:w="4543"/>
        <w:gridCol w:w="4519"/>
      </w:tblGrid>
      <w:tr w:rsidR="00803862" w:rsidRPr="00776799" w:rsidTr="00666A15">
        <w:trPr>
          <w:trHeight w:val="644"/>
          <w:tblHeader/>
        </w:trPr>
        <w:tc>
          <w:tcPr>
            <w:tcW w:w="4543" w:type="dxa"/>
          </w:tcPr>
          <w:p w:rsidR="00803862" w:rsidRPr="003E7CFC" w:rsidRDefault="00803862" w:rsidP="00666A15">
            <w:pPr>
              <w:spacing w:line="360" w:lineRule="auto"/>
              <w:ind w:left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7CFC">
              <w:rPr>
                <w:rFonts w:ascii="Arial" w:hAnsi="Arial" w:cs="Arial"/>
                <w:sz w:val="20"/>
                <w:szCs w:val="20"/>
              </w:rPr>
              <w:t>Dane wymagane przez Zamawiającego do podania przez Wykonawcę</w:t>
            </w:r>
          </w:p>
        </w:tc>
        <w:tc>
          <w:tcPr>
            <w:tcW w:w="4519" w:type="dxa"/>
          </w:tcPr>
          <w:p w:rsidR="00803862" w:rsidRPr="003E7CFC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7CFC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Nazwa Wykonawcy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32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Dokładny adres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KRS (jeżeli dotyczy)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REGON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NIP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Numer telefonu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e-mail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651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Imię i nazwisko oraz  adres e-mail osoby uprawnionej do kontaktu z Zamawiającym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</w:tbl>
    <w:p w:rsidR="00621507" w:rsidRPr="00C248CF" w:rsidRDefault="00621507" w:rsidP="00B95B32">
      <w:pPr>
        <w:spacing w:after="0" w:line="360" w:lineRule="auto"/>
        <w:jc w:val="both"/>
        <w:rPr>
          <w:rFonts w:ascii="Arial" w:hAnsi="Arial" w:cs="Arial"/>
          <w:b/>
        </w:rPr>
      </w:pPr>
      <w:bookmarkStart w:id="2" w:name="_Hlk69301901"/>
    </w:p>
    <w:p w:rsidR="00803862" w:rsidRPr="00C248CF" w:rsidRDefault="00B95B32" w:rsidP="00E3172F">
      <w:pPr>
        <w:jc w:val="both"/>
        <w:rPr>
          <w:rFonts w:ascii="Arial" w:hAnsi="Arial" w:cs="Arial"/>
        </w:rPr>
      </w:pPr>
      <w:r w:rsidRPr="00C248CF">
        <w:rPr>
          <w:rFonts w:ascii="Arial" w:hAnsi="Arial" w:cs="Arial"/>
        </w:rPr>
        <w:t xml:space="preserve">W odpowiedzi na zapytanie ofertowe nr </w:t>
      </w:r>
      <w:r w:rsidR="007F690E" w:rsidRPr="00C248CF">
        <w:rPr>
          <w:rFonts w:ascii="Arial" w:hAnsi="Arial" w:cs="Arial"/>
        </w:rPr>
        <w:t>KT-ROR-A.2</w:t>
      </w:r>
      <w:r w:rsidR="00C248CF" w:rsidRPr="00C248CF">
        <w:rPr>
          <w:rFonts w:ascii="Arial" w:hAnsi="Arial" w:cs="Arial"/>
        </w:rPr>
        <w:t>002.2.</w:t>
      </w:r>
      <w:r w:rsidRPr="00C248CF">
        <w:rPr>
          <w:rFonts w:ascii="Arial" w:hAnsi="Arial" w:cs="Arial"/>
        </w:rPr>
        <w:t>2024</w:t>
      </w:r>
      <w:r w:rsidR="00C248CF" w:rsidRPr="00C248CF">
        <w:rPr>
          <w:rFonts w:ascii="Arial" w:hAnsi="Arial" w:cs="Arial"/>
        </w:rPr>
        <w:t xml:space="preserve"> </w:t>
      </w:r>
      <w:r w:rsidR="00E3172F">
        <w:rPr>
          <w:rFonts w:ascii="Arial" w:hAnsi="Arial" w:cs="Arial"/>
        </w:rPr>
        <w:t xml:space="preserve">na </w:t>
      </w:r>
      <w:r w:rsidR="00E3172F" w:rsidRPr="00E3172F">
        <w:rPr>
          <w:rFonts w:ascii="Arial" w:hAnsi="Arial" w:cs="Arial"/>
        </w:rPr>
        <w:t>budowę i uruchomienie stacji ładowania pojazdów elektrycznych na terenie siedziby Państwowej Inspekcji Pracy Okręgowego Inspektoratu Pracy w Katowicach przy ul. Owocowej 6-6a w f</w:t>
      </w:r>
      <w:r w:rsidR="00E3172F">
        <w:rPr>
          <w:rFonts w:ascii="Arial" w:hAnsi="Arial" w:cs="Arial"/>
        </w:rPr>
        <w:t xml:space="preserve">ormule „zaprojektuj i wybuduj” </w:t>
      </w:r>
      <w:r w:rsidR="00803862" w:rsidRPr="00C248CF">
        <w:rPr>
          <w:rFonts w:ascii="Arial" w:hAnsi="Arial" w:cs="Arial"/>
        </w:rPr>
        <w:t>oferuj</w:t>
      </w:r>
      <w:r w:rsidR="005241CD" w:rsidRPr="00C248CF">
        <w:rPr>
          <w:rFonts w:ascii="Arial" w:hAnsi="Arial" w:cs="Arial"/>
        </w:rPr>
        <w:t xml:space="preserve">emy </w:t>
      </w:r>
      <w:r w:rsidRPr="00C248CF">
        <w:rPr>
          <w:rFonts w:ascii="Arial" w:hAnsi="Arial" w:cs="Arial"/>
        </w:rPr>
        <w:t xml:space="preserve">wykonanie przedmiotu zamówienia </w:t>
      </w:r>
      <w:r w:rsidR="00803862" w:rsidRPr="00C248CF">
        <w:rPr>
          <w:rFonts w:ascii="Arial" w:hAnsi="Arial" w:cs="Arial"/>
        </w:rPr>
        <w:t>oraz zawarcie umowy z Zamawiającym</w:t>
      </w:r>
      <w:r w:rsidRPr="00C248CF">
        <w:rPr>
          <w:rFonts w:ascii="Arial" w:hAnsi="Arial" w:cs="Arial"/>
        </w:rPr>
        <w:t>, jeżeli nasza oferta zostanie uznana za najkorzystniejszą.</w:t>
      </w:r>
    </w:p>
    <w:bookmarkEnd w:id="2"/>
    <w:p w:rsidR="00C248CF" w:rsidRPr="00C248CF" w:rsidRDefault="00C248CF" w:rsidP="00C248CF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NSimSun" w:hAnsi="Arial" w:cs="Arial"/>
          <w:bCs/>
          <w:color w:val="000000"/>
          <w:kern w:val="3"/>
          <w:lang w:eastAsia="pl-PL" w:bidi="hi-IN"/>
        </w:rPr>
      </w:pPr>
      <w:r w:rsidRPr="00C248CF">
        <w:rPr>
          <w:rFonts w:ascii="Arial" w:eastAsia="NSimSun" w:hAnsi="Arial" w:cs="Arial"/>
          <w:bCs/>
          <w:color w:val="000000"/>
          <w:kern w:val="3"/>
          <w:lang w:eastAsia="pl-PL" w:bidi="hi-IN"/>
        </w:rPr>
        <w:t>Oferujemy wykonanie zamówienia zgodnie z opisem przedmiotu zamówienia za łączną cenę ryczałtową:</w:t>
      </w:r>
    </w:p>
    <w:p w:rsidR="00C248CF" w:rsidRPr="00C248CF" w:rsidRDefault="00C248CF" w:rsidP="00C248C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NSimSun" w:hAnsi="Arial" w:cs="Arial"/>
          <w:b/>
          <w:bCs/>
          <w:color w:val="000000"/>
          <w:kern w:val="3"/>
          <w:lang w:eastAsia="pl-PL" w:bidi="hi-IN"/>
        </w:rPr>
      </w:pPr>
    </w:p>
    <w:p w:rsidR="00C248CF" w:rsidRPr="00C248CF" w:rsidRDefault="00C248CF" w:rsidP="00C248C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NSimSun" w:hAnsi="Arial" w:cs="Arial"/>
          <w:color w:val="000000"/>
          <w:kern w:val="3"/>
          <w:lang w:eastAsia="zh-CN" w:bidi="hi-IN"/>
        </w:rPr>
      </w:pPr>
      <w:r w:rsidRPr="00C248CF">
        <w:rPr>
          <w:rFonts w:ascii="Arial" w:eastAsia="NSimSun" w:hAnsi="Arial" w:cs="Arial"/>
          <w:color w:val="000000"/>
          <w:kern w:val="3"/>
          <w:lang w:eastAsia="zh-CN" w:bidi="hi-IN"/>
        </w:rPr>
        <w:t>a) netto ................................................ zł</w:t>
      </w:r>
    </w:p>
    <w:p w:rsidR="00C248CF" w:rsidRPr="00C248CF" w:rsidRDefault="00C248CF" w:rsidP="00C248C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NSimSun" w:hAnsi="Arial" w:cs="Arial"/>
          <w:color w:val="000000"/>
          <w:kern w:val="3"/>
          <w:lang w:eastAsia="zh-CN" w:bidi="hi-IN"/>
        </w:rPr>
      </w:pPr>
      <w:r w:rsidRPr="00C248CF">
        <w:rPr>
          <w:rFonts w:ascii="Arial" w:eastAsia="NSimSun" w:hAnsi="Arial" w:cs="Arial"/>
          <w:color w:val="000000"/>
          <w:kern w:val="3"/>
          <w:lang w:eastAsia="zh-CN" w:bidi="hi-IN"/>
        </w:rPr>
        <w:t>- wysokość podatku VAT: .................... %</w:t>
      </w:r>
    </w:p>
    <w:p w:rsidR="00C248CF" w:rsidRPr="00C248CF" w:rsidRDefault="00C248CF" w:rsidP="00C248C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NSimSun" w:hAnsi="Arial" w:cs="Arial"/>
          <w:color w:val="000000"/>
          <w:kern w:val="3"/>
          <w:lang w:eastAsia="zh-CN" w:bidi="hi-IN"/>
        </w:rPr>
      </w:pPr>
      <w:r w:rsidRPr="00C248CF">
        <w:rPr>
          <w:rFonts w:ascii="Arial" w:eastAsia="NSimSun" w:hAnsi="Arial" w:cs="Arial"/>
          <w:color w:val="000000"/>
          <w:kern w:val="3"/>
          <w:lang w:eastAsia="zh-CN" w:bidi="hi-IN"/>
        </w:rPr>
        <w:t>- kwota podatku VAT: .......................... zł</w:t>
      </w:r>
    </w:p>
    <w:p w:rsidR="00C248CF" w:rsidRPr="00C248CF" w:rsidRDefault="00C248CF" w:rsidP="00C248C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NSimSun" w:hAnsi="Arial" w:cs="Arial"/>
          <w:color w:val="000000"/>
          <w:kern w:val="3"/>
          <w:lang w:eastAsia="zh-CN" w:bidi="hi-IN"/>
        </w:rPr>
      </w:pPr>
      <w:r w:rsidRPr="00C248CF">
        <w:rPr>
          <w:rFonts w:ascii="Arial" w:eastAsia="NSimSun" w:hAnsi="Arial" w:cs="Arial"/>
          <w:color w:val="000000"/>
          <w:kern w:val="3"/>
          <w:lang w:eastAsia="zh-CN" w:bidi="hi-IN"/>
        </w:rPr>
        <w:t>b) brutto ............................................... zł</w:t>
      </w:r>
    </w:p>
    <w:p w:rsidR="00C248CF" w:rsidRPr="00C248CF" w:rsidRDefault="00C248CF" w:rsidP="00C248C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eastAsia="NSimSun" w:hAnsi="Arial" w:cs="Arial"/>
          <w:color w:val="000000"/>
          <w:kern w:val="3"/>
          <w:lang w:eastAsia="zh-CN" w:bidi="hi-IN"/>
        </w:rPr>
      </w:pPr>
    </w:p>
    <w:p w:rsidR="00C248CF" w:rsidRPr="00C248CF" w:rsidRDefault="00C248CF" w:rsidP="00C248CF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SimSun, 宋体" w:hAnsi="Arial" w:cs="Arial"/>
          <w:kern w:val="3"/>
          <w:lang w:eastAsia="zh-CN" w:bidi="hi-IN"/>
        </w:rPr>
      </w:pPr>
      <w:r w:rsidRPr="00C248CF">
        <w:rPr>
          <w:rFonts w:ascii="Arial" w:eastAsia="NSimSun" w:hAnsi="Arial" w:cs="Arial"/>
          <w:b/>
          <w:bCs/>
          <w:kern w:val="3"/>
          <w:lang w:eastAsia="ar-SA" w:bidi="hi-IN"/>
        </w:rPr>
        <w:t>Oświadczamy, że przedmiot zamówienia zrealizujemy w terminie określonym przez Zamawiającego.</w:t>
      </w:r>
    </w:p>
    <w:p w:rsidR="00C248CF" w:rsidRPr="00C248CF" w:rsidRDefault="00C248CF" w:rsidP="00C248CF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SimSun, 宋体" w:hAnsi="Arial" w:cs="Arial"/>
          <w:kern w:val="3"/>
          <w:lang w:eastAsia="zh-CN" w:bidi="hi-IN"/>
        </w:rPr>
      </w:pPr>
      <w:r w:rsidRPr="00C248CF">
        <w:rPr>
          <w:rFonts w:ascii="Arial" w:eastAsia="SimSun, 宋体" w:hAnsi="Arial" w:cs="Arial"/>
          <w:color w:val="000000"/>
          <w:kern w:val="3"/>
          <w:lang w:eastAsia="zh-CN" w:bidi="hi-IN"/>
        </w:rPr>
        <w:t xml:space="preserve">Oświadczamy, że w cenie oferty zostały uwzględnione </w:t>
      </w:r>
      <w:r w:rsidRPr="00C248CF">
        <w:rPr>
          <w:rFonts w:ascii="Arial" w:eastAsia="SimSun, 宋体" w:hAnsi="Arial" w:cs="Arial"/>
          <w:kern w:val="3"/>
          <w:lang w:eastAsia="zh-CN" w:bidi="hi-IN"/>
        </w:rPr>
        <w:t xml:space="preserve">wszystkie koszty wykonania zamówienia i realizacji przyszłego świadczenia umownego. </w:t>
      </w:r>
    </w:p>
    <w:p w:rsidR="00C248CF" w:rsidRPr="00C248CF" w:rsidRDefault="00C248CF" w:rsidP="00C248CF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Arial" w:eastAsia="SimSun, 宋体" w:hAnsi="Arial" w:cs="Arial"/>
          <w:kern w:val="3"/>
          <w:lang w:eastAsia="zh-CN" w:bidi="hi-IN"/>
        </w:rPr>
      </w:pPr>
      <w:r w:rsidRPr="00C248CF">
        <w:rPr>
          <w:rFonts w:ascii="Arial" w:eastAsia="SimSun, 宋体" w:hAnsi="Arial" w:cs="Arial"/>
          <w:bCs/>
          <w:color w:val="000000"/>
          <w:kern w:val="3"/>
          <w:lang w:eastAsia="zh-CN" w:bidi="hi-IN"/>
        </w:rPr>
        <w:t xml:space="preserve">Oświadczamy, że przedmiot zamówienia zrealizujemy </w:t>
      </w:r>
      <w:r w:rsidRPr="00C248CF">
        <w:rPr>
          <w:rFonts w:ascii="Arial" w:eastAsia="SimSun, 宋体" w:hAnsi="Arial" w:cs="Arial"/>
          <w:b/>
          <w:bCs/>
          <w:color w:val="000000"/>
          <w:kern w:val="3"/>
          <w:lang w:eastAsia="zh-CN" w:bidi="hi-IN"/>
        </w:rPr>
        <w:t>bez udziału podwykonawców**/ z udziałem następujących podwykonawców**</w:t>
      </w:r>
    </w:p>
    <w:p w:rsidR="00C248CF" w:rsidRPr="00C248CF" w:rsidRDefault="00C248CF" w:rsidP="00C248CF">
      <w:pPr>
        <w:widowControl w:val="0"/>
        <w:suppressAutoHyphens/>
        <w:autoSpaceDN w:val="0"/>
        <w:spacing w:after="0" w:line="240" w:lineRule="auto"/>
        <w:ind w:hanging="363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</w:p>
    <w:p w:rsidR="00C248CF" w:rsidRPr="00C248CF" w:rsidRDefault="00C248CF" w:rsidP="00C248CF">
      <w:pPr>
        <w:widowControl w:val="0"/>
        <w:suppressAutoHyphens/>
        <w:autoSpaceDN w:val="0"/>
        <w:spacing w:after="0" w:line="240" w:lineRule="auto"/>
        <w:ind w:hanging="363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</w:p>
    <w:tbl>
      <w:tblPr>
        <w:tblW w:w="90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4035"/>
        <w:gridCol w:w="4379"/>
      </w:tblGrid>
      <w:tr w:rsidR="00C248CF" w:rsidRPr="00C248CF" w:rsidTr="00120C4E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top"/>
              <w:rPr>
                <w:rFonts w:ascii="Arial" w:eastAsia="NSimSun" w:hAnsi="Arial" w:cs="Arial"/>
                <w:b/>
                <w:bCs/>
                <w:kern w:val="3"/>
                <w:lang w:eastAsia="zh-CN" w:bidi="hi-IN"/>
              </w:rPr>
            </w:pPr>
            <w:r w:rsidRPr="00C248CF">
              <w:rPr>
                <w:rFonts w:ascii="Arial" w:eastAsia="NSimSun" w:hAnsi="Arial" w:cs="Arial"/>
                <w:b/>
                <w:bCs/>
                <w:kern w:val="3"/>
                <w:lang w:eastAsia="zh-CN" w:bidi="hi-IN"/>
              </w:rPr>
              <w:t>Lp.</w:t>
            </w:r>
          </w:p>
        </w:tc>
        <w:tc>
          <w:tcPr>
            <w:tcW w:w="4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top"/>
              <w:rPr>
                <w:rFonts w:ascii="Arial" w:eastAsia="NSimSun" w:hAnsi="Arial" w:cs="Arial"/>
                <w:b/>
                <w:bCs/>
                <w:kern w:val="3"/>
                <w:lang w:eastAsia="zh-CN" w:bidi="hi-IN"/>
              </w:rPr>
            </w:pPr>
            <w:r w:rsidRPr="00C248CF">
              <w:rPr>
                <w:rFonts w:ascii="Arial" w:eastAsia="NSimSun" w:hAnsi="Arial" w:cs="Arial"/>
                <w:b/>
                <w:bCs/>
                <w:kern w:val="3"/>
                <w:lang w:eastAsia="zh-CN" w:bidi="hi-IN"/>
              </w:rPr>
              <w:t>Części zamówienia, których wykonanie Wykonawca zamierza powierzyć podwykonawcy</w:t>
            </w:r>
          </w:p>
        </w:tc>
        <w:tc>
          <w:tcPr>
            <w:tcW w:w="4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top"/>
              <w:rPr>
                <w:rFonts w:ascii="Arial" w:eastAsia="NSimSun" w:hAnsi="Arial" w:cs="Arial"/>
                <w:b/>
                <w:bCs/>
                <w:kern w:val="3"/>
                <w:lang w:eastAsia="zh-CN" w:bidi="hi-IN"/>
              </w:rPr>
            </w:pPr>
            <w:r w:rsidRPr="00C248CF">
              <w:rPr>
                <w:rFonts w:ascii="Arial" w:eastAsia="NSimSun" w:hAnsi="Arial" w:cs="Arial"/>
                <w:b/>
                <w:bCs/>
                <w:kern w:val="3"/>
                <w:lang w:eastAsia="zh-CN" w:bidi="hi-IN"/>
              </w:rPr>
              <w:t>Firmy (nazwa) podwykonawcy (dotyczy podwykonawców, którzy są znani Wykonawcy na dzień złożenia oferty)</w:t>
            </w:r>
          </w:p>
        </w:tc>
      </w:tr>
      <w:tr w:rsidR="00C248CF" w:rsidRPr="00C248CF" w:rsidTr="00120C4E">
        <w:trPr>
          <w:trHeight w:val="314"/>
        </w:trPr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center"/>
              <w:rPr>
                <w:rFonts w:ascii="Arial" w:eastAsia="NSimSun" w:hAnsi="Arial" w:cs="Arial"/>
                <w:b/>
                <w:bCs/>
                <w:kern w:val="3"/>
                <w:lang w:eastAsia="zh-CN" w:bidi="hi-IN"/>
              </w:rPr>
            </w:pPr>
            <w:r w:rsidRPr="00C248CF">
              <w:rPr>
                <w:rFonts w:ascii="Arial" w:eastAsia="NSimSun" w:hAnsi="Arial" w:cs="Arial"/>
                <w:b/>
                <w:bCs/>
                <w:kern w:val="3"/>
                <w:lang w:eastAsia="zh-CN" w:bidi="hi-IN"/>
              </w:rPr>
              <w:lastRenderedPageBreak/>
              <w:t>1.</w:t>
            </w:r>
          </w:p>
        </w:tc>
        <w:tc>
          <w:tcPr>
            <w:tcW w:w="4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NSimSun" w:hAnsi="Arial" w:cs="Arial"/>
                <w:kern w:val="3"/>
                <w:lang w:eastAsia="zh-CN" w:bidi="hi-IN"/>
              </w:rPr>
            </w:pP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NSimSun" w:hAnsi="Arial" w:cs="Arial"/>
                <w:kern w:val="3"/>
                <w:lang w:eastAsia="zh-CN" w:bidi="hi-IN"/>
              </w:rPr>
            </w:pPr>
          </w:p>
        </w:tc>
      </w:tr>
      <w:tr w:rsidR="00C248CF" w:rsidRPr="00C248CF" w:rsidTr="00120C4E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center"/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C248CF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4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248CF" w:rsidRPr="00C248CF" w:rsidTr="00120C4E"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center"/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C248CF">
              <w:rPr>
                <w:rFonts w:ascii="Times New Roman" w:eastAsia="N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4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48CF" w:rsidRPr="00C248CF" w:rsidRDefault="00C248CF" w:rsidP="00C248CF">
            <w:pPr>
              <w:suppressLineNumbers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C248CF" w:rsidRPr="00C248CF" w:rsidRDefault="00C248CF" w:rsidP="00C248C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Mangal"/>
          <w:kern w:val="3"/>
          <w:sz w:val="8"/>
          <w:szCs w:val="8"/>
          <w:lang w:eastAsia="zh-CN" w:bidi="hi-IN"/>
        </w:rPr>
      </w:pPr>
    </w:p>
    <w:p w:rsidR="00C248CF" w:rsidRDefault="00C248CF" w:rsidP="00C248CF">
      <w:pPr>
        <w:widowControl w:val="0"/>
        <w:suppressAutoHyphens/>
        <w:autoSpaceDN w:val="0"/>
        <w:spacing w:after="0" w:line="240" w:lineRule="auto"/>
        <w:ind w:hanging="363"/>
        <w:jc w:val="both"/>
        <w:textAlignment w:val="baseline"/>
        <w:rPr>
          <w:rFonts w:ascii="Times New Roman" w:eastAsia="NSimSun" w:hAnsi="Times New Roman" w:cs="Mangal"/>
          <w:kern w:val="3"/>
          <w:sz w:val="24"/>
          <w:szCs w:val="24"/>
          <w:lang w:eastAsia="zh-CN" w:bidi="hi-IN"/>
        </w:rPr>
      </w:pPr>
    </w:p>
    <w:p w:rsidR="0029778D" w:rsidRPr="00C73F7D" w:rsidRDefault="00B95B32" w:rsidP="00C73F7D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NSimSun" w:hAnsi="Times New Roman" w:cs="Mangal"/>
          <w:kern w:val="3"/>
          <w:sz w:val="24"/>
          <w:szCs w:val="24"/>
          <w:lang w:eastAsia="zh-CN" w:bidi="hi-IN"/>
        </w:rPr>
      </w:pPr>
      <w:r w:rsidRPr="00C248CF">
        <w:rPr>
          <w:rFonts w:ascii="Arial" w:eastAsia="Times New Roman" w:hAnsi="Arial" w:cs="Arial"/>
          <w:bCs/>
          <w:lang w:eastAsia="pl-PL"/>
        </w:rPr>
        <w:t>Oświadczamy, że akceptujemy wzór umowy,</w:t>
      </w:r>
      <w:r w:rsidR="00C248CF" w:rsidRPr="00C248CF">
        <w:rPr>
          <w:rFonts w:ascii="Arial" w:eastAsia="Times New Roman" w:hAnsi="Arial" w:cs="Arial"/>
          <w:bCs/>
          <w:lang w:eastAsia="pl-PL"/>
        </w:rPr>
        <w:t xml:space="preserve"> który stanowi załącznik numer 4</w:t>
      </w:r>
      <w:r w:rsidRPr="00C248CF">
        <w:rPr>
          <w:rFonts w:ascii="Arial" w:eastAsia="Times New Roman" w:hAnsi="Arial" w:cs="Arial"/>
          <w:bCs/>
          <w:lang w:eastAsia="pl-PL"/>
        </w:rPr>
        <w:t xml:space="preserve"> do zapytania ofertowego.</w:t>
      </w:r>
    </w:p>
    <w:p w:rsidR="00C248CF" w:rsidRPr="00C73F7D" w:rsidRDefault="00B95B32" w:rsidP="00C73F7D">
      <w:pPr>
        <w:pStyle w:val="Akapitzlist"/>
        <w:numPr>
          <w:ilvl w:val="0"/>
          <w:numId w:val="7"/>
        </w:numPr>
        <w:spacing w:after="0" w:line="23" w:lineRule="atLeast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29778D">
        <w:rPr>
          <w:rFonts w:ascii="Arial" w:eastAsia="Times New Roman" w:hAnsi="Arial" w:cs="Arial"/>
          <w:bCs/>
          <w:lang w:eastAsia="pl-PL"/>
        </w:rPr>
        <w:t>Oświadczamy, że zapoznaliśmy się z warunkami zapytania ofertowego wraz z załącznikami i nie wnosimy do niego żadnych zastrzeżeń. W przypadku wyboru naszej oferty, obowiązujemy się do zawarcia umowy na warunka</w:t>
      </w:r>
      <w:r w:rsidR="0029778D" w:rsidRPr="0029778D">
        <w:rPr>
          <w:rFonts w:ascii="Arial" w:eastAsia="Times New Roman" w:hAnsi="Arial" w:cs="Arial"/>
          <w:bCs/>
          <w:lang w:eastAsia="pl-PL"/>
        </w:rPr>
        <w:t>ch określonych w zapytaniu ofer</w:t>
      </w:r>
      <w:r w:rsidRPr="0029778D">
        <w:rPr>
          <w:rFonts w:ascii="Arial" w:eastAsia="Times New Roman" w:hAnsi="Arial" w:cs="Arial"/>
          <w:bCs/>
          <w:lang w:eastAsia="pl-PL"/>
        </w:rPr>
        <w:t xml:space="preserve">towym, w miejscu i </w:t>
      </w:r>
      <w:r w:rsidR="0029778D" w:rsidRPr="0029778D">
        <w:rPr>
          <w:rFonts w:ascii="Arial" w:eastAsia="Times New Roman" w:hAnsi="Arial" w:cs="Arial"/>
          <w:bCs/>
          <w:lang w:eastAsia="pl-PL"/>
        </w:rPr>
        <w:t>t</w:t>
      </w:r>
      <w:r w:rsidRPr="0029778D">
        <w:rPr>
          <w:rFonts w:ascii="Arial" w:eastAsia="Times New Roman" w:hAnsi="Arial" w:cs="Arial"/>
          <w:bCs/>
          <w:lang w:eastAsia="pl-PL"/>
        </w:rPr>
        <w:t>erminie określonym przez Państwową Inspekcję Pracy Okręgowy Inspektorat Pracy w Katowicach. Wyrażamy zgodę na warunki płatności określone we wzorze umowie.</w:t>
      </w:r>
    </w:p>
    <w:p w:rsidR="00C248CF" w:rsidRPr="00C73F7D" w:rsidRDefault="00B95B32" w:rsidP="00C73F7D">
      <w:pPr>
        <w:pStyle w:val="Akapitzlist"/>
        <w:numPr>
          <w:ilvl w:val="0"/>
          <w:numId w:val="7"/>
        </w:numPr>
        <w:spacing w:after="0" w:line="23" w:lineRule="atLeast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C248CF">
        <w:rPr>
          <w:rFonts w:ascii="Arial" w:eastAsia="Times New Roman" w:hAnsi="Arial" w:cs="Arial"/>
          <w:bCs/>
          <w:lang w:eastAsia="pl-PL"/>
        </w:rPr>
        <w:t>Oświadczam, że nie zachodzą w stosunku do mnie p</w:t>
      </w:r>
      <w:r w:rsidR="0029778D" w:rsidRPr="00C248CF">
        <w:rPr>
          <w:rFonts w:ascii="Arial" w:eastAsia="Times New Roman" w:hAnsi="Arial" w:cs="Arial"/>
          <w:bCs/>
          <w:lang w:eastAsia="pl-PL"/>
        </w:rPr>
        <w:t>rzesłanki wykluczenia z postępo</w:t>
      </w:r>
      <w:r w:rsidRPr="00C248CF">
        <w:rPr>
          <w:rFonts w:ascii="Arial" w:eastAsia="Times New Roman" w:hAnsi="Arial" w:cs="Arial"/>
          <w:bCs/>
          <w:lang w:eastAsia="pl-PL"/>
        </w:rPr>
        <w:t>wania na podstawie art. 7 ust. 1 ustawy z dnia 13 kwietnia 2022</w:t>
      </w:r>
      <w:r w:rsidR="0029778D" w:rsidRPr="00C248CF">
        <w:rPr>
          <w:rFonts w:ascii="Arial" w:eastAsia="Times New Roman" w:hAnsi="Arial" w:cs="Arial"/>
          <w:bCs/>
          <w:lang w:eastAsia="pl-PL"/>
        </w:rPr>
        <w:t xml:space="preserve"> r. o szczególnych roz</w:t>
      </w:r>
      <w:r w:rsidRPr="00C248CF">
        <w:rPr>
          <w:rFonts w:ascii="Arial" w:eastAsia="Times New Roman" w:hAnsi="Arial" w:cs="Arial"/>
          <w:bCs/>
          <w:lang w:eastAsia="pl-PL"/>
        </w:rPr>
        <w:t xml:space="preserve">wiązaniach w zakresie przeciwdziałania wspieraniu agresji na Ukrainę oraz służących ochronie </w:t>
      </w:r>
      <w:r w:rsidR="0029778D" w:rsidRPr="00C248CF">
        <w:rPr>
          <w:rFonts w:ascii="Arial" w:eastAsia="Times New Roman" w:hAnsi="Arial" w:cs="Arial"/>
          <w:bCs/>
          <w:lang w:eastAsia="pl-PL"/>
        </w:rPr>
        <w:t>bezpieczeństwa narodowego (Dz.U.2024.</w:t>
      </w:r>
      <w:r w:rsidRPr="00C248CF">
        <w:rPr>
          <w:rFonts w:ascii="Arial" w:eastAsia="Times New Roman" w:hAnsi="Arial" w:cs="Arial"/>
          <w:bCs/>
          <w:lang w:eastAsia="pl-PL"/>
        </w:rPr>
        <w:t>507</w:t>
      </w:r>
      <w:r w:rsidR="00C248CF">
        <w:rPr>
          <w:rFonts w:ascii="Arial" w:eastAsia="Times New Roman" w:hAnsi="Arial" w:cs="Arial"/>
          <w:bCs/>
          <w:lang w:eastAsia="pl-PL"/>
        </w:rPr>
        <w:t xml:space="preserve"> t.j.).</w:t>
      </w:r>
    </w:p>
    <w:p w:rsidR="00B95B32" w:rsidRPr="00C248CF" w:rsidRDefault="00B95B32" w:rsidP="00C73F7D">
      <w:pPr>
        <w:pStyle w:val="Akapitzlist"/>
        <w:numPr>
          <w:ilvl w:val="0"/>
          <w:numId w:val="7"/>
        </w:numPr>
        <w:spacing w:after="0" w:line="23" w:lineRule="atLeast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C248CF">
        <w:rPr>
          <w:rFonts w:ascii="Arial" w:eastAsia="Times New Roman" w:hAnsi="Arial" w:cs="Arial"/>
          <w:bCs/>
          <w:lang w:eastAsia="pl-PL"/>
        </w:rPr>
        <w:t>Oświadczamy, że wypełniliśmy obowiązki informacyjne przewidziane w art. 13 lub art. 14 RODO  wobec osób fizycznych, od których dane osobowe bezpośrednio lub po-średnio pozyskaliśmy w celu ubiegania się o udziele</w:t>
      </w:r>
      <w:r w:rsidR="0029778D" w:rsidRPr="00C248CF">
        <w:rPr>
          <w:rFonts w:ascii="Arial" w:eastAsia="Times New Roman" w:hAnsi="Arial" w:cs="Arial"/>
          <w:bCs/>
          <w:lang w:eastAsia="pl-PL"/>
        </w:rPr>
        <w:t>nie zamówienia publicznego w ni</w:t>
      </w:r>
      <w:r w:rsidRPr="00C248CF">
        <w:rPr>
          <w:rFonts w:ascii="Arial" w:eastAsia="Times New Roman" w:hAnsi="Arial" w:cs="Arial"/>
          <w:bCs/>
          <w:lang w:eastAsia="pl-PL"/>
        </w:rPr>
        <w:t>niejszym postępowaniu*.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29778D" w:rsidRPr="0029778D" w:rsidTr="002D4534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29778D" w:rsidRPr="0029778D" w:rsidTr="002D4534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9778D">
              <w:rPr>
                <w:rFonts w:ascii="Arial" w:eastAsia="Times New Roman" w:hAnsi="Arial" w:cs="Arial"/>
                <w:bCs/>
                <w:lang w:eastAsia="pl-PL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29778D" w:rsidRPr="0029778D" w:rsidRDefault="0029778D" w:rsidP="0029778D">
            <w:pPr>
              <w:spacing w:after="0" w:line="23" w:lineRule="atLeast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9778D">
              <w:rPr>
                <w:rFonts w:ascii="Arial" w:eastAsia="Times New Roman" w:hAnsi="Arial" w:cs="Arial"/>
                <w:bCs/>
                <w:lang w:eastAsia="pl-PL"/>
              </w:rPr>
              <w:t>podpis, pieczątka</w:t>
            </w:r>
          </w:p>
        </w:tc>
      </w:tr>
    </w:tbl>
    <w:p w:rsidR="00B95B32" w:rsidRDefault="00B95B32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Default="0029778D" w:rsidP="0029778D">
      <w:pPr>
        <w:spacing w:after="0" w:line="23" w:lineRule="atLeast"/>
        <w:jc w:val="both"/>
        <w:rPr>
          <w:rFonts w:ascii="Arial" w:eastAsia="Times New Roman" w:hAnsi="Arial" w:cs="Arial"/>
          <w:bCs/>
          <w:lang w:eastAsia="pl-PL"/>
        </w:rPr>
      </w:pPr>
    </w:p>
    <w:p w:rsidR="00B95B32" w:rsidRPr="00B95B32" w:rsidRDefault="00B95B32" w:rsidP="00B95B3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Zgodnie z treścią art. 7 ust. 1 ustawy z dnia 13 kwietnia 2022 r. </w:t>
      </w:r>
      <w:r w:rsidRPr="0029778D">
        <w:rPr>
          <w:rFonts w:ascii="Arial" w:eastAsia="Times New Roman" w:hAnsi="Arial" w:cs="Arial"/>
          <w:i/>
          <w:iCs/>
          <w:color w:val="222222"/>
          <w:sz w:val="18"/>
          <w:szCs w:val="18"/>
          <w:lang w:eastAsia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2) wykonawcę oraz uczestnika konkursu, którego beneficjentem rzeczywistym w rozumieniu ustawy z dnia 1 marca 2018 r. o przeciwdziałaniu praniu pieniędzy oraz finansowaniu terroryzmu (Dz. U. z 2023 r. poz. 1124,1285,1723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footnoteRef/>
      </w:r>
      <w:r w:rsidRPr="0029778D">
        <w:rPr>
          <w:rFonts w:ascii="Arial" w:eastAsia="Times New Roman" w:hAnsi="Arial" w:cs="Arial"/>
          <w:sz w:val="18"/>
          <w:szCs w:val="18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9778D" w:rsidRPr="0029778D" w:rsidRDefault="0029778D" w:rsidP="0029778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:rsidR="00DF5B15" w:rsidRPr="00C73F7D" w:rsidRDefault="0029778D" w:rsidP="00C73F7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9778D">
        <w:rPr>
          <w:rFonts w:ascii="Arial" w:eastAsia="Times New Roman" w:hAnsi="Arial" w:cs="Arial"/>
          <w:sz w:val="18"/>
          <w:szCs w:val="18"/>
          <w:lang w:eastAsia="pl-PL"/>
        </w:rPr>
        <w:t xml:space="preserve">**Niepotrzebne skreślić. </w:t>
      </w:r>
    </w:p>
    <w:sectPr w:rsidR="00DF5B15" w:rsidRPr="00C73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69F" w:rsidRDefault="0022669F" w:rsidP="0022669F">
      <w:pPr>
        <w:spacing w:after="0" w:line="240" w:lineRule="auto"/>
      </w:pPr>
      <w:r>
        <w:separator/>
      </w:r>
    </w:p>
  </w:endnote>
  <w:endnote w:type="continuationSeparator" w:id="0">
    <w:p w:rsidR="0022669F" w:rsidRDefault="0022669F" w:rsidP="00226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69F" w:rsidRDefault="0022669F" w:rsidP="0022669F">
      <w:pPr>
        <w:spacing w:after="0" w:line="240" w:lineRule="auto"/>
      </w:pPr>
      <w:r>
        <w:separator/>
      </w:r>
    </w:p>
  </w:footnote>
  <w:footnote w:type="continuationSeparator" w:id="0">
    <w:p w:rsidR="0022669F" w:rsidRDefault="0022669F" w:rsidP="00226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12E70"/>
    <w:multiLevelType w:val="multilevel"/>
    <w:tmpl w:val="180251A0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NSimSun" w:hAnsi="Times New Roman" w:cs="Mangal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2A1A6EB8"/>
    <w:multiLevelType w:val="hybridMultilevel"/>
    <w:tmpl w:val="2E34C86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64DFC"/>
    <w:multiLevelType w:val="multilevel"/>
    <w:tmpl w:val="177C3F3E"/>
    <w:styleLink w:val="WWNum28"/>
    <w:lvl w:ilvl="0">
      <w:start w:val="1"/>
      <w:numFmt w:val="decimal"/>
      <w:suff w:val="space"/>
      <w:lvlText w:val="%1."/>
      <w:lvlJc w:val="left"/>
      <w:pPr>
        <w:ind w:left="363" w:hanging="726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 w15:restartNumberingAfterBreak="0">
    <w:nsid w:val="555A16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B637FBB"/>
    <w:multiLevelType w:val="multilevel"/>
    <w:tmpl w:val="EB06F6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5877A62"/>
    <w:multiLevelType w:val="hybridMultilevel"/>
    <w:tmpl w:val="069CD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NSimSun" w:hAnsi="Times New Roman" w:cs="Mangal"/>
          <w:b w:val="0"/>
          <w:bCs w:val="0"/>
          <w:i w:val="0"/>
          <w:iCs w:val="0"/>
          <w:strike w:val="0"/>
          <w:dstrike w:val="0"/>
          <w:outline w:val="0"/>
          <w:color w:val="000000"/>
          <w:sz w:val="24"/>
          <w:szCs w:val="24"/>
          <w:em w:val="none"/>
          <w:lang w:val="pl-PL"/>
        </w:rPr>
      </w:lvl>
    </w:lvlOverride>
  </w:num>
  <w:num w:numId="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2B"/>
    <w:rsid w:val="0004561F"/>
    <w:rsid w:val="000B78DD"/>
    <w:rsid w:val="000F6E47"/>
    <w:rsid w:val="00113B2B"/>
    <w:rsid w:val="00171533"/>
    <w:rsid w:val="0022669F"/>
    <w:rsid w:val="0029778D"/>
    <w:rsid w:val="002F0DFD"/>
    <w:rsid w:val="00311713"/>
    <w:rsid w:val="003E7CFC"/>
    <w:rsid w:val="00413FC6"/>
    <w:rsid w:val="00425036"/>
    <w:rsid w:val="005231CA"/>
    <w:rsid w:val="005241CD"/>
    <w:rsid w:val="00621507"/>
    <w:rsid w:val="00702D8E"/>
    <w:rsid w:val="007A3FC9"/>
    <w:rsid w:val="007C7F86"/>
    <w:rsid w:val="007F690E"/>
    <w:rsid w:val="00803862"/>
    <w:rsid w:val="008A1BE2"/>
    <w:rsid w:val="008C3097"/>
    <w:rsid w:val="008F70FD"/>
    <w:rsid w:val="00A10D8A"/>
    <w:rsid w:val="00B94EF0"/>
    <w:rsid w:val="00B95B32"/>
    <w:rsid w:val="00C248CF"/>
    <w:rsid w:val="00C73F7D"/>
    <w:rsid w:val="00CA3F9D"/>
    <w:rsid w:val="00CE01E3"/>
    <w:rsid w:val="00D80016"/>
    <w:rsid w:val="00DF5B15"/>
    <w:rsid w:val="00E3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652B2-19FC-4DE4-83AE-6C4E38F7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862"/>
    <w:pPr>
      <w:spacing w:after="160" w:line="259" w:lineRule="auto"/>
      <w:jc w:val="left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803862"/>
    <w:pPr>
      <w:ind w:left="720"/>
      <w:contextualSpacing/>
    </w:pPr>
  </w:style>
  <w:style w:type="table" w:styleId="Tabela-Siatka">
    <w:name w:val="Table Grid"/>
    <w:basedOn w:val="Standardowy"/>
    <w:uiPriority w:val="59"/>
    <w:rsid w:val="00803862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803862"/>
    <w:rPr>
      <w:rFonts w:asciiTheme="minorHAnsi" w:hAnsiTheme="minorHAns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6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69F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66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90E"/>
    <w:rPr>
      <w:rFonts w:ascii="Segoe UI" w:hAnsi="Segoe UI" w:cs="Segoe UI"/>
      <w:sz w:val="18"/>
      <w:szCs w:val="18"/>
    </w:rPr>
  </w:style>
  <w:style w:type="numbering" w:customStyle="1" w:styleId="WWNum27">
    <w:name w:val="WWNum27"/>
    <w:basedOn w:val="Bezlisty"/>
    <w:rsid w:val="00C248CF"/>
    <w:pPr>
      <w:numPr>
        <w:numId w:val="5"/>
      </w:numPr>
    </w:pPr>
  </w:style>
  <w:style w:type="numbering" w:customStyle="1" w:styleId="WWNum28">
    <w:name w:val="WWNum28"/>
    <w:basedOn w:val="Bezlisty"/>
    <w:rsid w:val="00C248C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6B67F-C65B-4ED0-AC44-361266F2B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25</cp:revision>
  <cp:lastPrinted>2024-09-03T06:04:00Z</cp:lastPrinted>
  <dcterms:created xsi:type="dcterms:W3CDTF">2023-02-15T07:12:00Z</dcterms:created>
  <dcterms:modified xsi:type="dcterms:W3CDTF">2024-09-03T06:05:00Z</dcterms:modified>
</cp:coreProperties>
</file>